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word/theme/theme1.xml" ContentType="application/vnd.openxmlformats-officedocument.theme+xml"/>
  <Override PartName="/word/styles.xml" ContentType="application/vnd.openxmlformats-officedocument.wordprocessingml.styles+xml"/>
  <Override PartName="/docProps/core.xml" ContentType="application/vnd.openxmlformats-package.core-properties+xml"/>
  <Override PartName="/word/fontTable.xml" ContentType="application/vnd.openxmlformats-officedocument.wordprocessingml.fontTable+xml"/>
  <Override PartName="/word/document.xml" ContentType="application/vnd.openxmlformats-officedocument.wordprocessingml.document.main+xml"/>
  <Override PartName="/word/settings.xml" ContentType="application/vnd.openxmlformats-officedocument.wordprocessingml.setting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http://schemas.openxmlformats.org/wordprocessingml/2006/main" xmlns:a="http://schemas.openxmlformats.org/drawingml/2006/main" xmlns:wps="http://schemas.microsoft.com/office/word/2010/wordprocessingShape" xmlns:wpg="http://schemas.microsoft.com/office/word/2010/wordprocessingGroup" xmlns:wp14="http://schemas.microsoft.com/office/word/2010/wordprocessingDrawing" xmlns:w14="http://schemas.microsoft.com/office/word/2010/wordml"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ne="http://schemas.microsoft.com/office/word/2006/wordml" xmlns:wpi="http://schemas.microsoft.com/office/word/2010/wordprocessingInk" xmlns:aink="http://schemas.microsoft.com/office/drawing/2016/ink" xmlns:dgm="http://schemas.openxmlformats.org/drawingml/2006/diagram">
  <w:body>
    <w:p w14:paraId="00000001">
      <w:pPr>
        <w:framePr w:w="0" w:h="0" w:vAnchor="margin" w:hAnchor="text" w:x="0" w:y="0"/>
        <w:pBdr>
          <w:top w:val="none" w:sz="4" w:space="0"/>
          <w:left w:val="none" w:sz="4" w:space="0"/>
          <w:bottom w:val="none" w:sz="4" w:space="0"/>
          <w:right w:val="none" w:sz="4" w:space="0"/>
          <w:between w:val="none" w:sz="4" w:space="0"/>
          <w:bar w:val="none" w:sz="4" w:space="0"/>
        </w:pBdr>
        <w:shd w:val="clear" w:fill="auto"/>
        <w:bidi w:val="off"/>
        <w:spacing w:before="0" w:after="0" w:line="240" w:lineRule="auto"/>
        <w:ind w:left="0" w:right="0" w:firstLine="0"/>
        <w:jc w:val="left"/>
        <w:rPr/>
      </w:pPr>
      <w:r>
        <w:rPr>
          <w:rFonts w:ascii="Segoe UI"/>
          <w:color w:val="000000"/>
          <w:sz w:val="18"/>
          <w:rtl w:val="off"/>
          <w:lang w:val="en-US"/>
        </w:rPr>
        <w:t xml:space="preserve"> </w:t>
      </w:r>
      <w:r>
        <w:rPr>
          <w:rFonts w:ascii="Segoe UI"/>
          <w:color w:val="000000"/>
          <w:sz w:val="18"/>
          <w:rtl w:val="off"/>
          <w:lang w:val="en-US"/>
        </w:rPr>
        <w:drawing xmlns:mc="http://schemas.openxmlformats.org/markup-compatibility/2006">
          <wp:inline distT="0" distB="0" distL="0" distR="0">
            <wp:extent cx="1905000" cy="2311400"/>
            <wp:effectExtent l="0" t="0" r="0" b="0"/>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Grp="0" noSelect="0" noChangeAspect="1" noMove="0"/>
                    </pic:cNvPicPr>
                  </pic:nvPicPr>
                  <pic:blipFill>
                    <a:blip r:embed="rId9"/>
                    <a:srcRect/>
                    <a:stretch>
                      <a:fillRect/>
                    </a:stretch>
                  </pic:blipFill>
                  <pic:spPr>
                    <a:xfrm>
                      <a:off x="0" y="0"/>
                      <a:ext cx="1905000" cy="2311400"/>
                    </a:xfrm>
                    <a:prstGeom prst="rect">
                      <a:avLst/>
                    </a:prstGeom>
                  </pic:spPr>
                </pic:pic>
              </a:graphicData>
            </a:graphic>
          </wp:inline>
        </w:drawing>
      </w:r>
      <w:r>
        <w:rPr>
          <w:rFonts w:ascii="Segoe UI"/>
          <w:b/>
          <w:bCs/>
          <w:color w:val="00b0f0"/>
          <w:sz w:val="18"/>
          <w:rtl w:val="off"/>
          <w:lang w:val="en-US"/>
        </w:rPr>
        <w:t>ADVANCED SHOTTING TECHNOLOGY PLUS</w:t>
      </w:r>
    </w:p>
    <w:p w14:paraId="00000002">
      <w:pPr>
        <w:framePr w:w="0" w:h="0" w:vAnchor="margin" w:hAnchor="text" w:x="0" w:y="0"/>
        <w:pBdr>
          <w:top w:val="none" w:sz="4" w:space="0"/>
          <w:left w:val="none" w:sz="4" w:space="0"/>
          <w:bottom w:val="none" w:sz="4" w:space="0"/>
          <w:right w:val="none" w:sz="4" w:space="0"/>
          <w:between w:val="none" w:sz="4" w:space="0"/>
          <w:bar w:val="none" w:sz="4" w:space="0"/>
        </w:pBdr>
        <w:shd w:val="clear" w:fill="auto"/>
        <w:bidi w:val="off"/>
        <w:spacing w:before="0" w:after="0" w:line="240" w:lineRule="auto"/>
        <w:ind w:left="0" w:right="0" w:firstLine="0"/>
        <w:jc w:val="left"/>
        <w:rPr/>
      </w:pPr>
    </w:p>
    <w:p w14:paraId="00000003">
      <w:pPr>
        <w:framePr w:w="0" w:h="0" w:vAnchor="margin" w:hAnchor="text" w:x="0" w:y="0"/>
        <w:pBdr>
          <w:top w:val="none" w:sz="4" w:space="0"/>
          <w:left w:val="none" w:sz="4" w:space="0"/>
          <w:bottom w:val="none" w:sz="4" w:space="0"/>
          <w:right w:val="none" w:sz="4" w:space="0"/>
          <w:between w:val="none" w:sz="4" w:space="0"/>
          <w:bar w:val="none" w:sz="4" w:space="0"/>
        </w:pBdr>
        <w:shd w:val="clear" w:fill="auto"/>
        <w:bidi w:val="off"/>
        <w:spacing w:before="0" w:after="0" w:line="240" w:lineRule="auto"/>
        <w:ind w:left="0" w:right="0" w:firstLine="0"/>
        <w:jc w:val="left"/>
        <w:rPr>
          <w:rFonts w:ascii="Segoe UI"/>
          <w:b/>
          <w:color w:val="333333"/>
          <w:sz w:val="21"/>
          <w:highlight w:val="white"/>
          <w:rtl w:val="off"/>
          <w:lang w:val="it-IT"/>
        </w:rPr>
      </w:pPr>
      <w:r>
        <w:rPr>
          <w:rFonts w:ascii="Segoe UI"/>
          <w:b/>
          <w:color w:val="333333"/>
          <w:sz w:val="21"/>
          <w:highlight w:val="white"/>
          <w:rtl w:val="off"/>
          <w:lang w:val="it-IT"/>
        </w:rPr>
        <w:t>THE SLICKEST LINES ON THE MARKET</w:t>
      </w:r>
    </w:p>
    <w:p w14:paraId="00000004">
      <w:pPr>
        <w:framePr w:w="0" w:h="0" w:vAnchor="margin" w:hAnchor="text" w:x="0" w:y="0"/>
        <w:pBdr>
          <w:top w:val="none" w:sz="4" w:space="0"/>
          <w:left w:val="none" w:sz="4" w:space="0"/>
          <w:bottom w:val="none" w:sz="4" w:space="0"/>
          <w:right w:val="none" w:sz="4" w:space="0"/>
          <w:between w:val="none" w:sz="4" w:space="0"/>
          <w:bar w:val="none" w:sz="4" w:space="0"/>
        </w:pBdr>
        <w:shd w:val="clear" w:fill="auto"/>
        <w:bidi w:val="off"/>
        <w:spacing w:before="0" w:after="0" w:line="240" w:lineRule="auto"/>
        <w:ind w:left="0" w:right="0" w:firstLine="0"/>
        <w:jc w:val="left"/>
        <w:rPr>
          <w:rFonts w:ascii="Segoe UI"/>
          <w:b w:val="off"/>
          <w:bCs w:val="off"/>
          <w:color w:val="333333"/>
          <w:sz w:val="21"/>
          <w:highlight w:val="white"/>
          <w:rtl w:val="off"/>
          <w:lang w:val="it-IT"/>
        </w:rPr>
      </w:pPr>
      <w:r>
        <w:rPr>
          <w:rFonts w:ascii="Segoe UI"/>
          <w:b w:val="off"/>
          <w:bCs w:val="off"/>
          <w:color w:val="333333"/>
          <w:sz w:val="21"/>
          <w:highlight w:val="white"/>
          <w:rtl w:val="off"/>
          <w:lang w:val="it-IT"/>
        </w:rPr>
        <w:t>Our revolutionary AST Plus slickness additive produces the slickest fly lines on the market, period. Fly lines with AST Plus are 50% slicker than lines with our old AST slickness additive, and nearly 70% slicker than the closest competitor. The reduction in friction results in longer casts, easier pick-ups off the water, and lines that last longer than ever before. How to read this chart: When measuring slickness, we focus on ounces of friction (or drag) at startup. Friction on a fly line through the guides is inherently a bad thing, so lower drag values mean that lines are slicker and therefore perform better. In this chart, you can see that lines with AST Plus feature far less friction on startup than lines with our old AST, and even less friction than lines from our top competitors.</w:t>
      </w:r>
    </w:p>
    <w:p w14:paraId="00000005">
      <w:pPr>
        <w:framePr w:w="0" w:h="0" w:vAnchor="margin" w:hAnchor="text" w:x="0" w:y="0"/>
        <w:pBdr>
          <w:top w:val="none" w:sz="4" w:space="0"/>
          <w:left w:val="none" w:sz="4" w:space="0"/>
          <w:bottom w:val="none" w:sz="4" w:space="0"/>
          <w:right w:val="none" w:sz="4" w:space="0"/>
          <w:between w:val="none" w:sz="4" w:space="0"/>
          <w:bar w:val="none" w:sz="4" w:space="0"/>
        </w:pBdr>
        <w:shd w:val="clear" w:fill="auto"/>
        <w:bidi w:val="off"/>
        <w:spacing w:before="0" w:after="0" w:line="240" w:lineRule="auto"/>
        <w:ind w:left="0" w:right="0" w:firstLine="0"/>
        <w:jc w:val="left"/>
        <w:rPr>
          <w:rFonts w:ascii="Segoe UI"/>
          <w:b/>
          <w:color w:val="333333"/>
          <w:sz w:val="21"/>
          <w:highlight w:val="white"/>
          <w:rtl w:val="off"/>
          <w:lang w:val="it-IT"/>
        </w:rPr>
      </w:pPr>
    </w:p>
    <w:p w14:paraId="00000006">
      <w:pPr>
        <w:framePr w:w="0" w:h="0" w:vAnchor="margin" w:hAnchor="text" w:x="0" w:y="0"/>
        <w:pBdr>
          <w:top w:val="none" w:sz="4" w:space="0"/>
          <w:left w:val="none" w:sz="4" w:space="0"/>
          <w:bottom w:val="none" w:sz="4" w:space="0"/>
          <w:right w:val="none" w:sz="4" w:space="0"/>
          <w:between w:val="none" w:sz="4" w:space="0"/>
          <w:bar w:val="none" w:sz="4" w:space="0"/>
        </w:pBdr>
        <w:shd w:val="clear" w:fill="auto"/>
        <w:bidi w:val="off"/>
        <w:spacing w:before="0" w:after="0" w:line="240" w:lineRule="auto"/>
        <w:ind w:left="0" w:right="0" w:firstLine="0"/>
        <w:jc w:val="left"/>
        <w:rPr>
          <w:rFonts w:ascii="Segoe UI"/>
          <w:b/>
          <w:color w:val="333333"/>
          <w:sz w:val="21"/>
          <w:highlight w:val="white"/>
          <w:rtl w:val="off"/>
          <w:lang w:val="it-IT"/>
        </w:rPr>
      </w:pPr>
      <w:r>
        <w:rPr>
          <w:rFonts w:ascii="Segoe UI"/>
          <w:b/>
          <w:color w:val="333333"/>
          <w:sz w:val="21"/>
          <w:highlight w:val="white"/>
          <w:rtl w:val="off"/>
          <w:lang w:val="it-IT"/>
        </w:rPr>
        <w:t>FLY LINE FRICTION – LOWER VALUES ARE SLICKER</w:t>
      </w:r>
    </w:p>
    <w:p w14:paraId="00000007">
      <w:pPr>
        <w:framePr w:w="0" w:h="0" w:vAnchor="margin" w:hAnchor="text" w:x="0" w:y="0"/>
        <w:pBdr>
          <w:top w:val="none" w:sz="4" w:space="0"/>
          <w:left w:val="none" w:sz="4" w:space="0"/>
          <w:bottom w:val="none" w:sz="4" w:space="0"/>
          <w:right w:val="none" w:sz="4" w:space="0"/>
          <w:between w:val="none" w:sz="4" w:space="0"/>
          <w:bar w:val="none" w:sz="4" w:space="0"/>
        </w:pBdr>
        <w:shd w:val="clear" w:fill="auto"/>
        <w:bidi w:val="off"/>
        <w:spacing w:before="0" w:after="0" w:line="240" w:lineRule="auto"/>
        <w:ind w:left="0" w:right="0" w:firstLine="0"/>
        <w:jc w:val="left"/>
        <w:rPr>
          <w:rFonts w:ascii="Segoe UI"/>
          <w:b/>
          <w:color w:val="333333"/>
          <w:sz w:val="21"/>
          <w:highlight w:val="white"/>
          <w:rtl w:val="off"/>
          <w:lang w:val="en-US"/>
        </w:rPr>
      </w:pPr>
      <w:r>
        <w:rPr>
          <w:rFonts w:ascii="Segoe UI"/>
          <w:b/>
          <w:color w:val="333333"/>
          <w:sz w:val="21"/>
          <w:highlight w:val="white"/>
          <w:rtl w:val="off"/>
          <w:lang w:val="it-IT"/>
        </w:rPr>
        <w:t>Y= Friction (Drag = oz – f) | X = Length (in)</w:t>
      </w:r>
    </w:p>
    <w:p w14:paraId="00000008">
      <w:pPr>
        <w:framePr w:w="0" w:h="0" w:vAnchor="margin" w:hAnchor="text" w:x="0" w:y="0"/>
        <w:pBdr>
          <w:top w:val="none" w:sz="4" w:space="0"/>
          <w:left w:val="none" w:sz="4" w:space="0"/>
          <w:bottom w:val="none" w:sz="4" w:space="0"/>
          <w:right w:val="none" w:sz="4" w:space="0"/>
          <w:between w:val="none" w:sz="4" w:space="0"/>
          <w:bar w:val="none" w:sz="4" w:space="0"/>
        </w:pBdr>
        <w:shd w:val="clear" w:fill="auto"/>
        <w:bidi w:val="off"/>
        <w:spacing w:before="0" w:after="0" w:line="240" w:lineRule="auto"/>
        <w:ind w:left="0" w:right="0" w:firstLine="0"/>
        <w:jc w:val="left"/>
        <w:rPr>
          <w:rFonts w:ascii="Segoe UI"/>
          <w:color w:val="000000"/>
          <w:sz w:val="18"/>
          <w:rtl w:val="off"/>
          <w:lang w:val="en-US"/>
        </w:rPr>
      </w:pPr>
      <w:r>
        <w:rPr>
          <w:rFonts w:ascii="Segoe UI"/>
          <w:color w:val="000000"/>
          <w:sz w:val="18"/>
          <w:rtl w:val="off"/>
          <w:lang w:val="en-US"/>
        </w:rPr>
        <w:drawing xmlns:mc="http://schemas.openxmlformats.org/markup-compatibility/2006">
          <wp:inline distT="0" distB="0" distL="0" distR="0">
            <wp:extent cx="3506470" cy="3296920"/>
            <wp:effectExtent l="0" t="0" r="0" b="0"/>
            <wp:docPr id="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Grp="0" noSelect="0" noChangeAspect="1" noMove="0"/>
                    </pic:cNvPicPr>
                  </pic:nvPicPr>
                  <pic:blipFill>
                    <a:blip r:embed="rId10"/>
                    <a:srcRect/>
                    <a:stretch>
                      <a:fillRect/>
                    </a:stretch>
                  </pic:blipFill>
                  <pic:spPr>
                    <a:xfrm>
                      <a:off x="0" y="0"/>
                      <a:ext cx="3506470" cy="3296920"/>
                    </a:xfrm>
                    <a:prstGeom prst="rect">
                      <a:avLst/>
                    </a:prstGeom>
                  </pic:spPr>
                </pic:pic>
              </a:graphicData>
            </a:graphic>
          </wp:inline>
        </w:drawing>
      </w:r>
    </w:p>
    <w:p w14:paraId="00000009">
      <w:pPr>
        <w:framePr w:w="0" w:h="0" w:vAnchor="margin" w:hAnchor="text" w:x="0" w:y="0"/>
        <w:pBdr>
          <w:top w:val="none" w:sz="4" w:space="0"/>
          <w:left w:val="none" w:sz="4" w:space="0"/>
          <w:bottom w:val="none" w:sz="4" w:space="0"/>
          <w:right w:val="none" w:sz="4" w:space="0"/>
          <w:between w:val="none" w:sz="4" w:space="0"/>
          <w:bar w:val="none" w:sz="4" w:space="0"/>
        </w:pBdr>
        <w:shd w:val="clear" w:fill="auto"/>
        <w:bidi w:val="off"/>
        <w:spacing w:before="0" w:after="0" w:line="240" w:lineRule="auto"/>
        <w:ind w:left="0" w:right="0" w:firstLine="0"/>
        <w:jc w:val="left"/>
        <w:rPr>
          <w:rFonts w:ascii="Segoe UI"/>
          <w:color w:val="000000"/>
          <w:sz w:val="18"/>
          <w:lang w:val="it-IT"/>
        </w:rPr>
      </w:pPr>
    </w:p>
    <w:p w14:paraId="0000000A">
      <w:pPr>
        <w:framePr w:w="0" w:h="0" w:vAnchor="margin" w:hAnchor="text" w:x="0" w:y="0"/>
        <w:pBdr>
          <w:top w:val="none" w:sz="4" w:space="0"/>
          <w:left w:val="none" w:sz="4" w:space="0"/>
          <w:bottom w:val="none" w:sz="4" w:space="0"/>
          <w:right w:val="none" w:sz="4" w:space="0"/>
          <w:between w:val="none" w:sz="4" w:space="0"/>
          <w:bar w:val="none" w:sz="4" w:space="0"/>
        </w:pBdr>
        <w:shd w:val="clear" w:fill="auto"/>
        <w:bidi w:val="off"/>
        <w:spacing w:before="0" w:after="0" w:line="240" w:lineRule="auto"/>
        <w:ind w:left="0" w:right="0" w:firstLine="0"/>
        <w:jc w:val="left"/>
        <w:rPr>
          <w:rFonts w:ascii="Segoe UI"/>
          <w:b/>
          <w:bCs/>
          <w:color w:val="000000"/>
          <w:sz w:val="18"/>
          <w:lang w:val="it-IT"/>
        </w:rPr>
      </w:pPr>
      <w:r>
        <w:rPr>
          <w:rFonts w:ascii="Segoe UI"/>
          <w:b/>
          <w:bCs/>
          <w:color w:val="000000"/>
          <w:sz w:val="18"/>
          <w:lang w:val="it-IT"/>
        </w:rPr>
        <w:t>INCREASED DURABILITY</w:t>
      </w:r>
    </w:p>
    <w:p w14:paraId="0000000B">
      <w:pPr>
        <w:framePr w:w="0" w:h="0" w:vAnchor="margin" w:hAnchor="text" w:x="0" w:y="0"/>
        <w:pBdr>
          <w:top w:val="none" w:sz="4" w:space="0"/>
          <w:left w:val="none" w:sz="4" w:space="0"/>
          <w:bottom w:val="none" w:sz="4" w:space="0"/>
          <w:right w:val="none" w:sz="4" w:space="0"/>
          <w:between w:val="none" w:sz="4" w:space="0"/>
          <w:bar w:val="none" w:sz="4" w:space="0"/>
        </w:pBdr>
        <w:shd w:val="clear" w:fill="auto"/>
        <w:bidi w:val="off"/>
        <w:spacing w:before="0" w:after="0" w:line="240" w:lineRule="auto"/>
        <w:ind w:left="0" w:right="0" w:firstLine="0"/>
        <w:jc w:val="left"/>
        <w:rPr>
          <w:rFonts w:ascii="Segoe UI"/>
          <w:color w:val="000000"/>
          <w:sz w:val="18"/>
          <w:lang w:val="it-IT"/>
        </w:rPr>
      </w:pPr>
      <w:r>
        <w:rPr>
          <w:rFonts w:ascii="Segoe UI"/>
          <w:color w:val="000000"/>
          <w:sz w:val="18"/>
          <w:lang w:val="it-IT"/>
        </w:rPr>
        <w:t>In addition to creating the slickest lines on the planet, AST Plus increases the durability of fly lines by leaps and bounds. Throughout our durability testing, lines with AST Plus consistently performed better than any other lines on the market. On average, lines with AST Plus last 862% longer than lines from our top three competitors. How to read this chart: In our durability testing, we affix a weight to the end of a line and run it through the tip-top of a fly rod. One cycle constitutes the lowering and raising of this weight to provide friction through the guide. In looking at this chart, it is evident that lines with AST Plus last far longer than the lines of our top three competitors. In fact, lines with AST Plus last over 120% longer than the closest competition and, on average, 862% longer than the top three competitors.</w:t>
      </w:r>
      <w:r>
        <w:rPr>
          <w:rFonts w:ascii="Segoe UI"/>
          <w:color w:val="000000"/>
          <w:sz w:val="18"/>
          <w:lang w:val="en-US"/>
        </w:rPr>
        <w:drawing xmlns:mc="http://schemas.openxmlformats.org/markup-compatibility/2006">
          <wp:inline distT="0" distB="0" distL="0" distR="0">
            <wp:extent cx="4048760" cy="3324860"/>
            <wp:effectExtent l="0" t="0" r="0" b="0"/>
            <wp:docPr id="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Grp="0" noSelect="0" noChangeAspect="1" noMove="0"/>
                    </pic:cNvPicPr>
                  </pic:nvPicPr>
                  <pic:blipFill>
                    <a:blip r:embed="rId11"/>
                    <a:srcRect/>
                    <a:stretch>
                      <a:fillRect/>
                    </a:stretch>
                  </pic:blipFill>
                  <pic:spPr>
                    <a:xfrm>
                      <a:off x="0" y="0"/>
                      <a:ext cx="4048760" cy="3324860"/>
                    </a:xfrm>
                    <a:prstGeom prst="rect">
                      <a:avLst/>
                    </a:prstGeom>
                  </pic:spPr>
                </pic:pic>
              </a:graphicData>
            </a:graphic>
          </wp:inline>
        </w:drawing>
      </w:r>
    </w:p>
    <w:p w14:paraId="0000000C">
      <w:pPr>
        <w:framePr w:w="0" w:h="0" w:vAnchor="margin" w:hAnchor="text" w:x="0" w:y="0"/>
        <w:pBdr>
          <w:top w:val="none" w:sz="4" w:space="0"/>
          <w:left w:val="none" w:sz="4" w:space="0"/>
          <w:bottom w:val="none" w:sz="4" w:space="0"/>
          <w:right w:val="none" w:sz="4" w:space="0"/>
          <w:between w:val="none" w:sz="4" w:space="0"/>
          <w:bar w:val="none" w:sz="4" w:space="0"/>
        </w:pBdr>
        <w:shd w:val="clear" w:fill="auto"/>
        <w:bidi w:val="off"/>
        <w:spacing w:before="0" w:after="0" w:line="240" w:lineRule="auto"/>
        <w:ind w:left="0" w:right="0" w:firstLine="0"/>
        <w:jc w:val="left"/>
        <w:rPr>
          <w:rFonts w:ascii="Segoe UI"/>
          <w:b/>
          <w:bCs/>
          <w:color w:val="000000"/>
          <w:sz w:val="18"/>
          <w:lang w:val="it-IT"/>
        </w:rPr>
      </w:pPr>
      <w:r>
        <w:rPr>
          <w:rFonts w:ascii="Segoe UI"/>
          <w:b/>
          <w:bCs/>
          <w:color w:val="000000"/>
          <w:sz w:val="18"/>
          <w:lang w:val="it-IT"/>
        </w:rPr>
        <w:t>MAINTAINS SLICKNESS</w:t>
      </w:r>
    </w:p>
    <w:p w14:paraId="0000000D">
      <w:pPr>
        <w:framePr w:w="0" w:h="0" w:vAnchor="margin" w:hAnchor="text" w:x="0" w:y="0"/>
        <w:pBdr>
          <w:top w:val="none" w:sz="4" w:space="0"/>
          <w:left w:val="none" w:sz="4" w:space="0"/>
          <w:bottom w:val="none" w:sz="4" w:space="0"/>
          <w:right w:val="none" w:sz="4" w:space="0"/>
          <w:between w:val="none" w:sz="4" w:space="0"/>
          <w:bar w:val="none" w:sz="4" w:space="0"/>
        </w:pBdr>
        <w:shd w:val="clear" w:fill="auto"/>
        <w:bidi w:val="off"/>
        <w:spacing w:before="0" w:after="0" w:line="240" w:lineRule="auto"/>
        <w:ind w:left="0" w:right="0" w:firstLine="0"/>
        <w:jc w:val="left"/>
        <w:rPr>
          <w:rFonts w:ascii="Segoe UI"/>
          <w:color w:val="000000"/>
          <w:sz w:val="18"/>
          <w:lang w:val="en-US"/>
        </w:rPr>
      </w:pPr>
      <w:r>
        <w:rPr>
          <w:rFonts w:ascii="Segoe UI"/>
          <w:color w:val="000000"/>
          <w:sz w:val="18"/>
          <w:lang w:val="it-IT"/>
        </w:rPr>
        <w:t>One of the most unique, and beneficial, aspects of AST Plus is that it is a coating additive, meaning it is built down to the core of each line and not just an overcoat that can wear off quickly. As our lines wear, AST Plus moves throughout the coating, constantly moving to the surface to regenerate slickness. This means that lines with AST Plus maintain that out-of-the-box slickness long after you spool one on your reel.</w:t>
      </w:r>
    </w:p>
    <w:p w14:paraId="0000000E">
      <w:pPr>
        <w:framePr w:w="0" w:h="0" w:vAnchor="margin" w:hAnchor="text" w:x="0" w:y="0"/>
        <w:pBdr>
          <w:top w:val="none" w:sz="4" w:space="0"/>
          <w:left w:val="none" w:sz="4" w:space="0"/>
          <w:bottom w:val="none" w:sz="4" w:space="0"/>
          <w:right w:val="none" w:sz="4" w:space="0"/>
          <w:between w:val="none" w:sz="4" w:space="0"/>
          <w:bar w:val="none" w:sz="4" w:space="0"/>
        </w:pBdr>
        <w:shd w:val="clear" w:fill="auto"/>
        <w:bidi w:val="off"/>
        <w:spacing w:before="0" w:after="0" w:line="240" w:lineRule="auto"/>
        <w:ind w:left="0" w:right="0" w:firstLine="0"/>
        <w:jc w:val="left"/>
        <w:rPr/>
      </w:pPr>
      <w:r>
        <w:rPr/>
        <w:drawing xmlns:mc="http://schemas.openxmlformats.org/markup-compatibility/2006">
          <wp:inline distT="0" distB="0" distL="0" distR="0">
            <wp:extent cx="2979420" cy="3001010"/>
            <wp:effectExtent l="0" t="0" r="0" b="0"/>
            <wp:docPr id="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a:picLocks noGrp="0" noSelect="0" noChangeAspect="1" noMove="0"/>
                    </pic:cNvPicPr>
                  </pic:nvPicPr>
                  <pic:blipFill>
                    <a:blip r:embed="rId12"/>
                    <a:srcRect/>
                    <a:stretch>
                      <a:fillRect/>
                    </a:stretch>
                  </pic:blipFill>
                  <pic:spPr>
                    <a:xfrm>
                      <a:off x="0" y="0"/>
                      <a:ext cx="2979420" cy="3001010"/>
                    </a:xfrm>
                    <a:prstGeom prst="rect">
                      <a:avLst/>
                    </a:prstGeom>
                  </pic:spPr>
                </pic:pic>
              </a:graphicData>
            </a:graphic>
          </wp:inline>
        </w:drawing>
      </w:r>
    </w:p>
    <w:sectPr>
      <w:footnotePr/>
      <w:type w:val="nextPage"/>
      <w:pgSz w:w="11906" w:h="16838" w:orient="portrait"/>
      <w:pgMar w:top="1440" w:right="1440" w:bottom="1440" w:left="1440" w:header="708" w:footer="708" w:gutter="0"/>
      <w:paperSrc w:first="1" w:other="1"/>
      <w:cols w:equalWidth="1" w:space="720" w:num="1" w:sep="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20002a87" w:usb1="00000000" w:usb2="00000008" w:usb3="00000000" w:csb0="000001ff" w:csb1="00000000"/>
  </w:font>
  <w:font w:name="Calibri">
    <w:panose1 w:val="020f0502020204030204"/>
    <w:charset w:val="00"/>
    <w:family w:val="swiss"/>
    <w:pitch w:val="variable"/>
    <w:sig w:usb0="00000000" w:usb1="4000207b" w:usb2="00000000" w:usb3="00000000" w:csb0="0000009f" w:csb1="00000000"/>
  </w:font>
  <w:font w:name="Cambria">
    <w:panose1 w:val="02040503050406030204"/>
    <w:charset w:val="00"/>
    <w:family w:val="roman"/>
    <w:pitch w:val="variable"/>
    <w:sig w:usb0="00000000" w:usb1="4000004b" w:usb2="00000000" w:usb3="00000000" w:csb0="0000009f" w:csb1="00000000"/>
  </w:font>
  <w:font w:name="Courier New">
    <w:panose1 w:val="02070309020205020404"/>
    <w:charset w:val="00"/>
    <w:family w:val="modern"/>
    <w:pitch w:val="fixed"/>
    <w:sig w:usb0="00000000" w:usb1="00000000" w:usb2="00000009" w:usb3="00000000" w:csb0="000001ff" w:csb1="00000000"/>
  </w:font>
  <w:font w:name="Times New Roman">
    <w:panose1 w:val="02020603050405020304"/>
    <w:charset w:val="00"/>
    <w:family w:val="roman"/>
    <w:pitch w:val="variable"/>
    <w:sig w:usb0="20002a87" w:usb1="00000000" w:usb2="00000008" w:usb3="00000000" w:csb0="000001ff" w:csb1="00000000"/>
  </w:font>
  <w:font w:name="Tahoma">
    <w:panose1 w:val="020b0604030504040204"/>
    <w:charset w:val="00"/>
    <w:family w:val="roman"/>
    <w:pitch w:val="variable"/>
    <w:sig w:usb0="61002a87" w:usb1="00000000" w:usb2="00000008" w:usb3="00000000" w:csb0="000001ff" w:csb1="00000000"/>
  </w:font>
  <w:font w:name="Verdana">
    <w:panose1 w:val="020b0604030504040204"/>
    <w:charset w:val="00"/>
    <w:family w:val="roman"/>
    <w:pitch w:val="variable"/>
    <w:sig w:usb0="00000000" w:usb1="4000205b" w:usb2="00000010" w:usb3="00000000" w:csb0="0000019f" w:csb1="00000000"/>
  </w:font>
  <w:font w:name="Symbol">
    <w:panose1 w:val="05050102010706020507"/>
    <w:charset w:val="02"/>
    <w:family w:val="roman"/>
    <w:notTrueType w:val="on"/>
    <w:pitch w:val="variable"/>
  </w:font>
  <w:font w:name="Wingdings">
    <w:panose1 w:val="05000000000000000000"/>
    <w:charset w:val="02"/>
    <w:family w:val="auto"/>
    <w:notTrueType w:val="on"/>
    <w:pitch w:val="variable"/>
  </w:font>
  <w:font w:name="Helvetica Neue">
    <w:charset w:val="00"/>
    <w:family w:val="swiss"/>
    <w:pitch w:val="variable"/>
  </w:font>
  <w:font w:name="Segoe UI">
    <w:charset w:val="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ompat>
    <w:compatSetting w:name="compatibilityMode" w:uri="http://schemas.microsoft.com/office/word" w:val="14"/>
  </w:compat>
  <w:themeFontLang w:val="en-US" w:eastAsia="zh-CN" w:bidi="ar-SA"/>
  <w:clrSchemeMapping w:accent1="accent1" w:accent2="accent2" w:accent3="accent3" w:accent4="accent4" w:accent5="accent5" w:accent6="accent6" w:bg1="light1" w:bg2="light2" w:followedHyperlink="followedHyperlink" w:hyperlink="hyperlink" w:text1="dark1" w:text2="dark2"/>
  <w:footnotePr/>
  <w:endnotePr/>
  <w:trackRevisions w:val="off"/>
</w:settings>
</file>

<file path=word/styles.xml><?xml version="1.0" encoding="utf-8"?>
<w:styles xmlns:r="http://schemas.openxmlformats.org/officeDocument/2006/relationships" xmlns:w14="http://schemas.microsoft.com/office/word/2010/wordml" xmlns:w="http://schemas.openxmlformats.org/wordprocessingml/2006/main">
  <w:docDefaults>
    <w:rPrDefault>
      <w:rPr>
        <w:rFonts w:asciiTheme="minorHAnsi" w:cstheme="minorBidi" w:eastAsiaTheme="minorEastAsia" w:hAnsiTheme="minorHAnsi"/>
        <w:sz w:val="22"/>
        <w:szCs w:val="22"/>
      </w:rPr>
    </w:rPrDefault>
    <w:pPrDefault>
      <w:pPr>
        <w:spacing w:after="200" w:line="276" w:lineRule="auto"/>
      </w:pPr>
    </w:pPrDefault>
  </w:docDefaults>
  <w:style w:type="paragraph" w:default="1" w:styleId="Normal">
    <w:name w:val="Normal"/>
    <w:uiPriority w:val="0"/>
    <w:qFormat w:val="on"/>
  </w:style>
  <w:style w:type="paragraph" w:styleId="Heading1">
    <w:name w:val="Heading 1"/>
    <w:basedOn w:val="Normal"/>
    <w:next w:val="Normal"/>
    <w:link w:val="Heading1Char"/>
    <w:uiPriority w:val="9"/>
    <w:qFormat w:val="on"/>
    <w:pPr>
      <w:keepNext w:val="on"/>
      <w:keepLines w:val="on"/>
      <w:spacing w:before="480" w:after="0"/>
    </w:pPr>
    <w:rPr>
      <w:rFonts w:asciiTheme="majorHAnsi" w:cstheme="majorBidi" w:eastAsiaTheme="majorEastAsia" w:hAnsiTheme="majorHAnsi"/>
      <w:b/>
      <w:bCs/>
      <w:color w:val="2f5395" w:themeColor="accent1" w:themeShade="bf"/>
      <w:sz w:val="28"/>
      <w:szCs w:val="28"/>
    </w:rPr>
  </w:style>
  <w:style w:type="paragraph" w:styleId="Heading2">
    <w:name w:val="Heading 2"/>
    <w:basedOn w:val="Normal"/>
    <w:next w:val="Normal"/>
    <w:link w:val="Heading2Char"/>
    <w:uiPriority w:val="9"/>
    <w:semiHidden w:val="on"/>
    <w:unhideWhenUsed w:val="on"/>
    <w:qFormat w:val="on"/>
    <w:pPr>
      <w:keepNext w:val="on"/>
      <w:keepLines w:val="on"/>
      <w:spacing w:before="200" w:after="0"/>
    </w:pPr>
    <w:rPr>
      <w:rFonts w:asciiTheme="majorHAnsi" w:cstheme="majorBidi" w:eastAsiaTheme="majorEastAsia" w:hAnsiTheme="majorHAnsi"/>
      <w:b/>
      <w:bCs/>
      <w:color w:val="4472c4" w:themeColor="accent1"/>
      <w:sz w:val="26"/>
      <w:szCs w:val="26"/>
    </w:rPr>
  </w:style>
  <w:style w:type="paragraph" w:styleId="Heading3">
    <w:name w:val="Heading 3"/>
    <w:basedOn w:val="Normal"/>
    <w:next w:val="Normal"/>
    <w:link w:val="Heading3Char"/>
    <w:uiPriority w:val="9"/>
    <w:semiHidden w:val="on"/>
    <w:unhideWhenUsed w:val="on"/>
    <w:qFormat w:val="on"/>
    <w:pPr>
      <w:keepNext w:val="on"/>
      <w:keepLines w:val="on"/>
      <w:spacing w:before="200" w:after="0"/>
    </w:pPr>
    <w:rPr>
      <w:rFonts w:asciiTheme="majorHAnsi" w:cstheme="majorBidi" w:eastAsiaTheme="majorEastAsia" w:hAnsiTheme="majorHAnsi"/>
      <w:b/>
      <w:bCs/>
      <w:color w:val="4472c4" w:themeColor="accent1"/>
    </w:rPr>
  </w:style>
  <w:style w:type="paragraph" w:styleId="Heading4">
    <w:name w:val="Heading 4"/>
    <w:basedOn w:val="Normal"/>
    <w:next w:val="Normal"/>
    <w:link w:val="Heading4Char"/>
    <w:uiPriority w:val="9"/>
    <w:semiHidden w:val="on"/>
    <w:unhideWhenUsed w:val="on"/>
    <w:qFormat w:val="on"/>
    <w:pPr>
      <w:keepNext w:val="on"/>
      <w:keepLines w:val="on"/>
      <w:spacing w:before="200" w:after="0"/>
    </w:pPr>
    <w:rPr>
      <w:rFonts w:asciiTheme="majorHAnsi" w:cstheme="majorBidi" w:eastAsiaTheme="majorEastAsia" w:hAnsiTheme="majorHAnsi"/>
      <w:b/>
      <w:bCs/>
      <w:i/>
      <w:iCs/>
      <w:color w:val="4472c4" w:themeColor="accent1"/>
    </w:rPr>
  </w:style>
  <w:style w:type="paragraph" w:styleId="Heading5">
    <w:name w:val="Heading 5"/>
    <w:basedOn w:val="Normal"/>
    <w:next w:val="Normal"/>
    <w:link w:val="Heading5Char"/>
    <w:uiPriority w:val="9"/>
    <w:semiHidden w:val="on"/>
    <w:unhideWhenUsed w:val="on"/>
    <w:qFormat w:val="on"/>
    <w:pPr>
      <w:keepNext w:val="on"/>
      <w:keepLines w:val="on"/>
      <w:spacing w:before="200" w:after="0"/>
    </w:pPr>
    <w:rPr>
      <w:rFonts w:asciiTheme="majorHAnsi" w:cstheme="majorBidi" w:eastAsiaTheme="majorEastAsia" w:hAnsiTheme="majorHAnsi"/>
      <w:color w:val="1f3763" w:themeColor="accent1" w:themeShade="7f"/>
    </w:rPr>
  </w:style>
  <w:style w:type="paragraph" w:styleId="Heading6">
    <w:name w:val="Heading 6"/>
    <w:basedOn w:val="Normal"/>
    <w:next w:val="Normal"/>
    <w:link w:val="Heading6Char"/>
    <w:uiPriority w:val="9"/>
    <w:semiHidden w:val="on"/>
    <w:unhideWhenUsed w:val="on"/>
    <w:qFormat w:val="on"/>
    <w:pPr>
      <w:keepNext w:val="on"/>
      <w:keepLines w:val="on"/>
      <w:spacing w:before="200" w:after="0"/>
    </w:pPr>
    <w:rPr>
      <w:rFonts w:asciiTheme="majorHAnsi" w:cstheme="majorBidi" w:eastAsiaTheme="majorEastAsia" w:hAnsiTheme="majorHAnsi"/>
      <w:i/>
      <w:iCs/>
      <w:color w:val="1f3763" w:themeColor="accent1" w:themeShade="7f"/>
    </w:rPr>
  </w:style>
  <w:style w:type="paragraph" w:styleId="Heading7">
    <w:name w:val="Heading 7"/>
    <w:basedOn w:val="Normal"/>
    <w:next w:val="Normal"/>
    <w:link w:val="Heading7Char"/>
    <w:uiPriority w:val="9"/>
    <w:semiHidden w:val="on"/>
    <w:unhideWhenUsed w:val="on"/>
    <w:qFormat w:val="on"/>
    <w:pPr>
      <w:keepNext w:val="on"/>
      <w:keepLines w:val="on"/>
      <w:spacing w:before="200" w:after="0"/>
    </w:pPr>
    <w:rPr>
      <w:rFonts w:asciiTheme="majorHAnsi" w:cstheme="majorBidi" w:eastAsiaTheme="majorEastAsia" w:hAnsiTheme="majorHAnsi"/>
      <w:i/>
      <w:iCs/>
      <w:color w:val="404040" w:themeColor="text1" w:themeTint="bf"/>
    </w:rPr>
  </w:style>
  <w:style w:type="paragraph" w:styleId="Heading8">
    <w:name w:val="Heading 8"/>
    <w:basedOn w:val="Normal"/>
    <w:next w:val="Normal"/>
    <w:link w:val="Heading8Char"/>
    <w:uiPriority w:val="9"/>
    <w:semiHidden w:val="on"/>
    <w:unhideWhenUsed w:val="on"/>
    <w:qFormat w:val="on"/>
    <w:pPr>
      <w:keepNext w:val="on"/>
      <w:keepLines w:val="on"/>
      <w:spacing w:before="200" w:after="0"/>
    </w:pPr>
    <w:rPr>
      <w:rFonts w:asciiTheme="majorHAnsi" w:cstheme="majorBidi" w:eastAsiaTheme="majorEastAsia" w:hAnsiTheme="majorHAnsi"/>
      <w:color w:val="404040" w:themeColor="text1" w:themeTint="bf"/>
      <w:sz w:val="20"/>
      <w:szCs w:val="20"/>
    </w:rPr>
  </w:style>
  <w:style w:type="paragraph" w:styleId="Heading9">
    <w:name w:val="Heading 9"/>
    <w:basedOn w:val="Normal"/>
    <w:next w:val="Normal"/>
    <w:link w:val="Heading9Char"/>
    <w:uiPriority w:val="9"/>
    <w:semiHidden w:val="on"/>
    <w:unhideWhenUsed w:val="on"/>
    <w:qFormat w:val="on"/>
    <w:pPr>
      <w:keepNext w:val="on"/>
      <w:keepLines w:val="on"/>
      <w:spacing w:before="200" w:after="0"/>
    </w:pPr>
    <w:rPr>
      <w:rFonts w:asciiTheme="majorHAnsi" w:cstheme="majorBidi" w:eastAsiaTheme="majorEastAsia" w:hAnsiTheme="majorHAnsi"/>
      <w:i/>
      <w:iCs/>
      <w:color w:val="404040" w:themeColor="text1" w:themeTint="bf"/>
      <w:sz w:val="20"/>
      <w:szCs w:val="20"/>
    </w:rPr>
  </w:style>
  <w:style w:type="character" w:default="1" w:styleId="DefaultParagraphFont">
    <w:name w:val="Default Paragraph Font"/>
    <w:uiPriority w:val="1"/>
    <w:semiHidden w:val="on"/>
    <w:unhideWhenUsed w:val="on"/>
  </w:style>
  <w:style w:type="table" w:default="1" w:styleId="NormalTable">
    <w:name w:val="Normal Table"/>
    <w:uiPriority w:val="99"/>
    <w:semiHidden w:val="on"/>
    <w:unhideWhenUsed w:val="on"/>
    <w:qFormat w:val="on"/>
    <w:tblPr>
      <w:tblInd w:w="0" w:type="dxa"/>
      <w:tblCellMar>
        <w:top w:w="0" w:type="dxa"/>
        <w:left w:w="108" w:type="dxa"/>
        <w:bottom w:w="0" w:type="dxa"/>
        <w:right w:w="108" w:type="dxa"/>
      </w:tblCellMar>
    </w:tblPr>
  </w:style>
  <w:style w:type="numbering" w:default="1" w:styleId="NoList">
    <w:name w:val="No List"/>
    <w:uiPriority w:val="99"/>
    <w:semiHidden w:val="on"/>
    <w:unhideWhenUsed w:val="on"/>
  </w:style>
  <w:style w:type="paragraph" w:styleId="NoSpacing">
    <w:name w:val="No Spacing"/>
    <w:uiPriority w:val="1"/>
    <w:qFormat w:val="on"/>
    <w:pPr>
      <w:spacing w:after="0" w:line="240" w:lineRule="auto"/>
    </w:pPr>
  </w:style>
  <w:style w:type="character" w:customStyle="1" w:styleId="Heading1Char">
    <w:name w:val="Heading 1 Char"/>
    <w:basedOn w:val="DefaultParagraphFont"/>
    <w:link w:val="Heading1"/>
    <w:uiPriority w:val="9"/>
    <w:rPr>
      <w:rFonts w:asciiTheme="majorHAnsi" w:cstheme="majorBidi" w:eastAsiaTheme="majorEastAsia" w:hAnsiTheme="majorHAnsi"/>
      <w:b/>
      <w:bCs/>
      <w:color w:val="2f5395" w:themeColor="accent1" w:themeShade="bf"/>
      <w:sz w:val="28"/>
      <w:szCs w:val="28"/>
    </w:rPr>
  </w:style>
  <w:style w:type="character" w:customStyle="1" w:styleId="Heading2Char">
    <w:name w:val="Heading 2 Char"/>
    <w:basedOn w:val="DefaultParagraphFont"/>
    <w:link w:val="Heading2"/>
    <w:uiPriority w:val="9"/>
    <w:rPr>
      <w:rFonts w:asciiTheme="majorHAnsi" w:cstheme="majorBidi" w:eastAsiaTheme="majorEastAsia" w:hAnsiTheme="majorHAnsi"/>
      <w:b/>
      <w:bCs/>
      <w:color w:val="4472c4" w:themeColor="accent1"/>
      <w:sz w:val="26"/>
      <w:szCs w:val="26"/>
    </w:rPr>
  </w:style>
  <w:style w:type="character" w:customStyle="1" w:styleId="Heading3Char">
    <w:name w:val="Heading 3 Char"/>
    <w:basedOn w:val="DefaultParagraphFont"/>
    <w:link w:val="Heading3"/>
    <w:uiPriority w:val="9"/>
    <w:rPr>
      <w:rFonts w:asciiTheme="majorHAnsi" w:cstheme="majorBidi" w:eastAsiaTheme="majorEastAsia" w:hAnsiTheme="majorHAnsi"/>
      <w:b/>
      <w:bCs/>
      <w:color w:val="4472c4" w:themeColor="accent1"/>
    </w:rPr>
  </w:style>
  <w:style w:type="character" w:customStyle="1" w:styleId="Heading4Char">
    <w:name w:val="Heading 4 Char"/>
    <w:basedOn w:val="DefaultParagraphFont"/>
    <w:link w:val="Heading4"/>
    <w:uiPriority w:val="9"/>
    <w:rPr>
      <w:rFonts w:asciiTheme="majorHAnsi" w:cstheme="majorBidi" w:eastAsiaTheme="majorEastAsia" w:hAnsiTheme="majorHAnsi"/>
      <w:b/>
      <w:bCs/>
      <w:i/>
      <w:iCs/>
      <w:color w:val="4472c4" w:themeColor="accent1"/>
    </w:rPr>
  </w:style>
  <w:style w:type="character" w:customStyle="1" w:styleId="Heading5Char">
    <w:name w:val="Heading 5 Char"/>
    <w:basedOn w:val="DefaultParagraphFont"/>
    <w:link w:val="Heading5"/>
    <w:uiPriority w:val="9"/>
    <w:rPr>
      <w:rFonts w:asciiTheme="majorHAnsi" w:cstheme="majorBidi" w:eastAsiaTheme="majorEastAsia" w:hAnsiTheme="majorHAnsi"/>
      <w:color w:val="1f3763" w:themeColor="accent1" w:themeShade="7f"/>
    </w:rPr>
  </w:style>
  <w:style w:type="character" w:customStyle="1" w:styleId="Heading6Char">
    <w:name w:val="Heading 6 Char"/>
    <w:basedOn w:val="DefaultParagraphFont"/>
    <w:link w:val="Heading6"/>
    <w:uiPriority w:val="9"/>
    <w:rPr>
      <w:rFonts w:asciiTheme="majorHAnsi" w:cstheme="majorBidi" w:eastAsiaTheme="majorEastAsia" w:hAnsiTheme="majorHAnsi"/>
      <w:i/>
      <w:iCs/>
      <w:color w:val="1f3763" w:themeColor="accent1" w:themeShade="7f"/>
    </w:rPr>
  </w:style>
  <w:style w:type="character" w:customStyle="1" w:styleId="Heading7Char">
    <w:name w:val="Heading 7 Char"/>
    <w:basedOn w:val="DefaultParagraphFont"/>
    <w:link w:val="Heading7"/>
    <w:uiPriority w:val="9"/>
    <w:rPr>
      <w:rFonts w:asciiTheme="majorHAnsi" w:cstheme="majorBidi" w:eastAsiaTheme="majorEastAsia" w:hAnsiTheme="majorHAnsi"/>
      <w:i/>
      <w:iCs/>
      <w:color w:val="404040" w:themeColor="text1" w:themeTint="bf"/>
    </w:rPr>
  </w:style>
  <w:style w:type="character" w:customStyle="1" w:styleId="Heading8Char">
    <w:name w:val="Heading 8 Char"/>
    <w:basedOn w:val="DefaultParagraphFont"/>
    <w:link w:val="Heading8"/>
    <w:uiPriority w:val="9"/>
    <w:rPr>
      <w:rFonts w:asciiTheme="majorHAnsi" w:cstheme="majorBidi" w:eastAsiaTheme="majorEastAsia" w:hAnsiTheme="majorHAnsi"/>
      <w:color w:val="404040" w:themeColor="text1" w:themeTint="bf"/>
      <w:sz w:val="20"/>
      <w:szCs w:val="20"/>
    </w:rPr>
  </w:style>
  <w:style w:type="character" w:customStyle="1" w:styleId="Heading9Char">
    <w:name w:val="Heading 9 Char"/>
    <w:basedOn w:val="DefaultParagraphFont"/>
    <w:link w:val="Heading9"/>
    <w:uiPriority w:val="9"/>
    <w:rPr>
      <w:rFonts w:asciiTheme="majorHAnsi" w:cstheme="majorBidi" w:eastAsiaTheme="majorEastAsia" w:hAnsiTheme="majorHAnsi"/>
      <w:i/>
      <w:iCs/>
      <w:color w:val="404040" w:themeColor="text1" w:themeTint="bf"/>
      <w:sz w:val="20"/>
      <w:szCs w:val="20"/>
    </w:rPr>
  </w:style>
  <w:style w:type="paragraph" w:styleId="Title">
    <w:name w:val="Title"/>
    <w:basedOn w:val="Normal"/>
    <w:next w:val="Normal"/>
    <w:link w:val="TitleChar"/>
    <w:uiPriority w:val="10"/>
    <w:qFormat w:val="on"/>
    <w:pPr>
      <w:pBdr>
        <w:bottom w:val="single" w:color="4472c4" w:themeColor="accent1" w:sz="8" w:space="4"/>
      </w:pBdr>
      <w:spacing w:after="300" w:line="240" w:lineRule="auto"/>
      <w:contextualSpacing w:val="on"/>
    </w:pPr>
    <w:rPr>
      <w:rFonts w:asciiTheme="majorHAnsi" w:cstheme="majorBidi" w:eastAsiaTheme="majorEastAsia" w:hAnsiTheme="majorHAnsi"/>
      <w:color w:val="333f4f" w:themeColor="text2" w:themeShade="bf"/>
      <w:spacing w:val="5"/>
      <w:sz w:val="52"/>
      <w:szCs w:val="52"/>
    </w:rPr>
  </w:style>
  <w:style w:type="character" w:customStyle="1" w:styleId="TitleChar">
    <w:name w:val="Title Char"/>
    <w:basedOn w:val="DefaultParagraphFont"/>
    <w:link w:val="Title"/>
    <w:uiPriority w:val="10"/>
    <w:rPr>
      <w:rFonts w:asciiTheme="majorHAnsi" w:cstheme="majorBidi" w:eastAsiaTheme="majorEastAsia" w:hAnsiTheme="majorHAnsi"/>
      <w:color w:val="333f4f" w:themeColor="text2" w:themeShade="bf"/>
      <w:spacing w:val="5"/>
      <w:sz w:val="52"/>
      <w:szCs w:val="52"/>
    </w:rPr>
  </w:style>
  <w:style w:type="paragraph" w:styleId="Subtitle">
    <w:name w:val="Subtitle"/>
    <w:basedOn w:val="Normal"/>
    <w:next w:val="Normal"/>
    <w:link w:val="SubtitleChar"/>
    <w:uiPriority w:val="11"/>
    <w:qFormat w:val="on"/>
    <w:pPr/>
    <w:rPr>
      <w:rFonts w:asciiTheme="majorHAnsi" w:cstheme="majorBidi" w:eastAsiaTheme="majorEastAsia" w:hAnsiTheme="majorHAnsi"/>
      <w:i/>
      <w:iCs/>
      <w:color w:val="4472c4" w:themeColor="accent1"/>
      <w:spacing w:val="15"/>
      <w:sz w:val="24"/>
      <w:szCs w:val="24"/>
    </w:rPr>
  </w:style>
  <w:style w:type="character" w:customStyle="1" w:styleId="SubtitleChar">
    <w:name w:val="Subtitle Char"/>
    <w:basedOn w:val="DefaultParagraphFont"/>
    <w:link w:val="Subtitle"/>
    <w:uiPriority w:val="11"/>
    <w:rPr>
      <w:rFonts w:asciiTheme="majorHAnsi" w:cstheme="majorBidi" w:eastAsiaTheme="majorEastAsia" w:hAnsiTheme="majorHAnsi"/>
      <w:i/>
      <w:iCs/>
      <w:color w:val="4472c4" w:themeColor="accent1"/>
      <w:spacing w:val="15"/>
      <w:sz w:val="24"/>
      <w:szCs w:val="24"/>
    </w:rPr>
  </w:style>
  <w:style w:type="character" w:styleId="SubtleEmphasis">
    <w:name w:val="Subtle Emphasis"/>
    <w:basedOn w:val="DefaultParagraphFont"/>
    <w:uiPriority w:val="19"/>
    <w:qFormat w:val="on"/>
    <w:rPr>
      <w:i/>
      <w:iCs/>
      <w:color w:val="808080" w:themeColor="text1" w:themeTint="7f"/>
    </w:rPr>
  </w:style>
  <w:style w:type="character" w:styleId="Emphasis">
    <w:name w:val="Emphasis"/>
    <w:basedOn w:val="DefaultParagraphFont"/>
    <w:uiPriority w:val="20"/>
    <w:qFormat w:val="on"/>
    <w:rPr>
      <w:i/>
      <w:iCs/>
    </w:rPr>
  </w:style>
  <w:style w:type="character" w:styleId="IntenseEmphasis">
    <w:name w:val="Intense Emphasis"/>
    <w:basedOn w:val="DefaultParagraphFont"/>
    <w:uiPriority w:val="21"/>
    <w:qFormat w:val="on"/>
    <w:rPr>
      <w:b/>
      <w:bCs/>
      <w:i/>
      <w:iCs/>
      <w:color w:val="4472c4" w:themeColor="accent1"/>
    </w:rPr>
  </w:style>
  <w:style w:type="character" w:styleId="Strong">
    <w:name w:val="Strong"/>
    <w:basedOn w:val="DefaultParagraphFont"/>
    <w:uiPriority w:val="22"/>
    <w:qFormat w:val="on"/>
    <w:rPr>
      <w:b/>
      <w:bCs/>
    </w:rPr>
  </w:style>
  <w:style w:type="paragraph" w:styleId="Quote">
    <w:name w:val="Quote"/>
    <w:basedOn w:val="Normal"/>
    <w:next w:val="Normal"/>
    <w:link w:val="QuoteChar"/>
    <w:uiPriority w:val="29"/>
    <w:qFormat w:val="on"/>
    <w:rPr>
      <w:i/>
      <w:iCs/>
      <w:color w:val="000000" w:themeColor="text1"/>
    </w:rPr>
  </w:style>
  <w:style w:type="character" w:customStyle="1" w:styleId="QuoteChar">
    <w:name w:val="Quote Char"/>
    <w:basedOn w:val="DefaultParagraphFont"/>
    <w:link w:val="Quote"/>
    <w:uiPriority w:val="29"/>
    <w:rPr>
      <w:i/>
      <w:iCs/>
      <w:color w:val="000000" w:themeColor="text1"/>
    </w:rPr>
  </w:style>
  <w:style w:type="paragraph" w:styleId="IntenseQuote">
    <w:name w:val="Intense Quote"/>
    <w:basedOn w:val="Normal"/>
    <w:next w:val="Normal"/>
    <w:link w:val="IntenseQuoteChar"/>
    <w:uiPriority w:val="30"/>
    <w:qFormat w:val="on"/>
    <w:pPr>
      <w:pBdr>
        <w:bottom w:val="single" w:color="4472c4" w:themeColor="accent1" w:sz="4" w:space="4"/>
      </w:pBdr>
      <w:spacing w:before="200" w:after="280"/>
      <w:ind w:left="936" w:right="936"/>
    </w:pPr>
    <w:rPr>
      <w:b/>
      <w:bCs/>
      <w:i/>
      <w:iCs/>
      <w:color w:val="4472c4" w:themeColor="accent1"/>
    </w:rPr>
  </w:style>
  <w:style w:type="character" w:customStyle="1" w:styleId="IntenseQuoteChar">
    <w:name w:val="Intense Quote Char"/>
    <w:basedOn w:val="DefaultParagraphFont"/>
    <w:link w:val="IntenseQuote"/>
    <w:uiPriority w:val="30"/>
    <w:rPr>
      <w:b/>
      <w:bCs/>
      <w:i/>
      <w:iCs/>
      <w:color w:val="4472c4" w:themeColor="accent1"/>
    </w:rPr>
  </w:style>
  <w:style w:type="character" w:styleId="SubtleReference">
    <w:name w:val="Subtle Reference"/>
    <w:basedOn w:val="DefaultParagraphFont"/>
    <w:uiPriority w:val="31"/>
    <w:qFormat w:val="on"/>
    <w:rPr>
      <w:smallCaps/>
      <w:color w:val="ed7d31" w:themeColor="accent2"/>
      <w:u w:val="single"/>
    </w:rPr>
  </w:style>
  <w:style w:type="character" w:styleId="IntenseReference">
    <w:name w:val="Intense Reference"/>
    <w:basedOn w:val="DefaultParagraphFont"/>
    <w:uiPriority w:val="32"/>
    <w:qFormat w:val="on"/>
    <w:rPr>
      <w:b/>
      <w:bCs/>
      <w:smallCaps/>
      <w:color w:val="ed7d31" w:themeColor="accent2"/>
      <w:spacing w:val="5"/>
      <w:u w:val="single"/>
    </w:rPr>
  </w:style>
  <w:style w:type="character" w:styleId="BookTitle">
    <w:name w:val="Book Title"/>
    <w:basedOn w:val="DefaultParagraphFont"/>
    <w:uiPriority w:val="33"/>
    <w:qFormat w:val="on"/>
    <w:rPr>
      <w:b/>
      <w:bCs/>
      <w:smallCaps/>
      <w:spacing w:val="5"/>
    </w:rPr>
  </w:style>
  <w:style w:type="paragraph" w:styleId="ListParagraph">
    <w:name w:val="List Paragraph"/>
    <w:basedOn w:val="Normal"/>
    <w:uiPriority w:val="34"/>
    <w:qFormat w:val="on"/>
    <w:pPr>
      <w:ind w:left="720"/>
      <w:contextualSpacing w:val="on"/>
    </w:pPr>
  </w:style>
  <w:style w:type="paragraph" w:styleId="Footnotetext">
    <w:name w:val="Footnote text"/>
    <w:basedOn w:val="Normal"/>
    <w:link w:val="FootnoteTextChar"/>
    <w:uiPriority w:val="99"/>
    <w:semiHidden w:val="on"/>
    <w:unhideWhenUsed w:val="on"/>
    <w:pPr>
      <w:spacing w:after="0" w:line="240" w:lineRule="auto"/>
    </w:pPr>
    <w:rPr>
      <w:sz w:val="20"/>
      <w:szCs w:val="20"/>
    </w:rPr>
  </w:style>
  <w:style w:type="character" w:customStyle="1" w:styleId="FootnoteTextChar">
    <w:name w:val="Footnote Text Char"/>
    <w:basedOn w:val="DefaultParagraphFont"/>
    <w:link w:val="Footnotetext"/>
    <w:uiPriority w:val="99"/>
    <w:semiHidden w:val="on"/>
    <w:rPr>
      <w:sz w:val="20"/>
      <w:szCs w:val="20"/>
    </w:rPr>
  </w:style>
  <w:style w:type="character" w:styleId="Footnotereference">
    <w:name w:val="Footnote reference"/>
    <w:basedOn w:val="DefaultParagraphFont"/>
    <w:uiPriority w:val="99"/>
    <w:semiHidden w:val="on"/>
    <w:unhideWhenUsed w:val="on"/>
    <w:rPr>
      <w:vertAlign w:val="superscript"/>
    </w:rPr>
  </w:style>
  <w:style w:type="paragraph" w:styleId="Endnotetext">
    <w:name w:val="Endnote text"/>
    <w:basedOn w:val="Normal"/>
    <w:link w:val="EndnoteTextChar"/>
    <w:uiPriority w:val="99"/>
    <w:semiHidden w:val="on"/>
    <w:unhideWhenUsed w:val="on"/>
    <w:pPr>
      <w:spacing w:after="0" w:line="240" w:lineRule="auto"/>
    </w:pPr>
    <w:rPr>
      <w:sz w:val="20"/>
      <w:szCs w:val="20"/>
    </w:rPr>
  </w:style>
  <w:style w:type="character" w:customStyle="1" w:styleId="EndnoteTextChar">
    <w:name w:val="Endnote Text Char"/>
    <w:basedOn w:val="DefaultParagraphFont"/>
    <w:link w:val="Endnotetext"/>
    <w:uiPriority w:val="99"/>
    <w:semiHidden w:val="on"/>
    <w:rPr>
      <w:sz w:val="20"/>
      <w:szCs w:val="20"/>
    </w:rPr>
  </w:style>
  <w:style w:type="character" w:styleId="Endnotereference">
    <w:name w:val="Endnote reference"/>
    <w:basedOn w:val="DefaultParagraphFont"/>
    <w:uiPriority w:val="99"/>
    <w:semiHidden w:val="on"/>
    <w:unhideWhenUsed w:val="on"/>
    <w:rPr>
      <w:vertAlign w:val="superscript"/>
    </w:rPr>
  </w:style>
  <w:style w:type="character" w:styleId="Hyperlink">
    <w:name w:val="Hyperlink"/>
    <w:basedOn w:val="DefaultParagraphFont"/>
    <w:uiPriority w:val="99"/>
    <w:unhideWhenUsed w:val="on"/>
    <w:rPr>
      <w:color w:val="0563c1" w:themeColor="hyperlink"/>
      <w:u w:val="single"/>
    </w:rPr>
  </w:style>
  <w:style w:type="paragraph" w:styleId="PlainText">
    <w:name w:val="Plain Text"/>
    <w:basedOn w:val="Normal"/>
    <w:link w:val="PlainTextChar"/>
    <w:uiPriority w:val="99"/>
    <w:semiHidden w:val="on"/>
    <w:unhideWhenUsed w:val="on"/>
    <w:pPr>
      <w:spacing w:after="0" w:line="240" w:lineRule="auto"/>
    </w:pPr>
    <w:rPr>
      <w:rFonts w:ascii="Courier New" w:cs="Courier New" w:hAnsi="Courier New"/>
      <w:sz w:val="21"/>
      <w:szCs w:val="21"/>
    </w:rPr>
  </w:style>
  <w:style w:type="character" w:customStyle="1" w:styleId="PlainTextChar">
    <w:name w:val="Plain Text Char"/>
    <w:basedOn w:val="DefaultParagraphFont"/>
    <w:link w:val="PlainText"/>
    <w:uiPriority w:val="99"/>
    <w:rPr>
      <w:rFonts w:ascii="Courier New" w:cs="Courier New" w:hAnsi="Courier New"/>
      <w:sz w:val="21"/>
      <w:szCs w:val="21"/>
    </w:rPr>
  </w:style>
  <w:style w:type="paragraph" w:styleId="Header">
    <w:name w:val="Header"/>
    <w:basedOn w:val="Normal"/>
    <w:link w:val="HeaderChar"/>
    <w:uiPriority w:val="99"/>
    <w:unhideWhenUsed w:val="on"/>
    <w:pPr>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val="on"/>
    <w:pPr>
      <w:spacing w:after="0" w:line="240" w:lineRule="auto"/>
    </w:pPr>
  </w:style>
  <w:style w:type="character" w:customStyle="1" w:styleId="FooterChar">
    <w:name w:val="Footer Char"/>
    <w:basedOn w:val="DefaultParagraphFont"/>
    <w:link w:val="Footer"/>
    <w:uiPriority w:val="99"/>
  </w:style>
  <w:style w:type="paragraph" w:styleId="Caption">
    <w:name w:val="Caption"/>
    <w:basedOn w:val="Normal"/>
    <w:next w:val="Normal"/>
    <w:uiPriority w:val="35"/>
    <w:unhideWhenUsed w:val="on"/>
    <w:qFormat w:val="on"/>
    <w:pPr>
      <w:spacing w:after="200" w:line="240" w:lineRule="auto"/>
    </w:pPr>
    <w:rPr>
      <w:i/>
      <w:iCs/>
      <w:color w:val="44546a" w:themeColor="text2"/>
      <w:sz w:val="18"/>
      <w:szCs w:val="1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10" Type="http://schemas.openxmlformats.org/officeDocument/2006/relationships/image" Target="media/image5.png"/><Relationship Id="rId11" Type="http://schemas.openxmlformats.org/officeDocument/2006/relationships/image" Target="media/image6.png"/><Relationship Id="rId12" Type="http://schemas.openxmlformats.org/officeDocument/2006/relationships/image" Target="media/image7.jpeg"/><Relationship Id="rId2" Type="http://schemas.openxmlformats.org/officeDocument/2006/relationships/fontTable" Target="fontTable.xml"/><Relationship Id="rId3" Type="http://schemas.openxmlformats.org/officeDocument/2006/relationships/styles" Target="styles.xml"/><Relationship Id="rId8"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Predefinito">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Arab" typeface="Times New Roman"/>
        <a:font script="Armn" typeface="Arial"/>
        <a:font script="Beng" typeface="Vrinda"/>
        <a:font script="Bopo" typeface="Microsoft JhengHei"/>
        <a:font script="Cher" typeface="Plantagenet Cherokee"/>
        <a:font script="Deva" typeface="Mangal"/>
        <a:font script="Ethi" typeface="Nyala"/>
        <a:font script="Geor" typeface="Sylfaen"/>
        <a:font script="Gujr" typeface="Shruti"/>
        <a:font script="Guru" typeface="Raavi"/>
        <a:font script="Hang" typeface="맑은 고딕"/>
        <a:font script="Hebr" typeface="Times New Roman"/>
        <a:font script="Knda" typeface="Tunga"/>
        <a:font script="Khmr" typeface="MoolBoran"/>
        <a:font script="Laoo" typeface="DokChampa"/>
        <a:font script="Mlym" typeface="Kartika"/>
        <a:font script="Mong" typeface="Mongolian Baiti"/>
        <a:font script="Mymr" typeface="Myanmar Text"/>
        <a:font script="Orya" typeface="Kalinga"/>
        <a:font script="Sinh" typeface="Iskoola Pota"/>
        <a:font script="Syrc" typeface="Estrangelo Edessa"/>
        <a:font script="Taml" typeface="Latha"/>
        <a:font script="Telu" typeface="Gautami"/>
        <a:font script="Thaa" typeface="MV Boli"/>
        <a:font script="Thai" typeface="Angsana New"/>
        <a:font script="Tibt" typeface="Microsoft Himalaya"/>
        <a:font script="Cans" typeface="Euphemia"/>
        <a:font script="Yiii" typeface="Microsoft Yi Baiti"/>
        <a:font script="Osma" typeface="Ebrima"/>
        <a:font script="Tale" typeface="Microsoft Tai Le"/>
        <a:font script="Bugi" typeface="Leelawadee UI"/>
        <a:font script="Talu" typeface="Microsoft New Tai Lue"/>
        <a:font script="Tfng" typeface="Ebrima"/>
        <a:font script="Hans" typeface="等线 Light"/>
        <a:font script="Hant" typeface="新細明體"/>
        <a:font script="Java" typeface="Javanese Text"/>
        <a:font script="Nkoo" typeface="Ebrima"/>
        <a:font script="Phag" typeface="Phagspa"/>
        <a:font script="Syre" typeface="Estrangelo Edessa"/>
        <a:font script="Syrj" typeface="Estrangelo Edessa"/>
        <a:font script="Syrn" typeface="Estrangelo Edessa"/>
        <a:font script="Jpan" typeface="游ゴシック Light"/>
        <a:font script="Olck" typeface="Nirmala UI"/>
        <a:font script="Lisu" typeface="Segoe UI"/>
        <a:font script="Sora" typeface="Nirmala UI"/>
      </a:majorFont>
      <a:minorFont>
        <a:latin typeface="Calibri" panose="020F0502020204030204"/>
        <a:ea typeface=""/>
        <a:cs typeface=""/>
        <a:font script="Arab" typeface="Arial"/>
        <a:font script="Armn" typeface="Arial"/>
        <a:font script="Beng" typeface="Vrinda"/>
        <a:font script="Bopo" typeface="Microsoft JhengHei"/>
        <a:font script="Cher" typeface="Plantagenet Cherokee"/>
        <a:font script="Deva" typeface="Mangal"/>
        <a:font script="Ethi" typeface="Nyala"/>
        <a:font script="Geor" typeface="Sylfaen"/>
        <a:font script="Gujr" typeface="Shruti"/>
        <a:font script="Guru" typeface="Raavi"/>
        <a:font script="Hang" typeface="맑은 고딕"/>
        <a:font script="Hebr" typeface="Arial"/>
        <a:font script="Knda" typeface="Tunga"/>
        <a:font script="Khmr" typeface="DaunPenh"/>
        <a:font script="Laoo" typeface="DokChampa"/>
        <a:font script="Mlym" typeface="Kartika"/>
        <a:font script="Mong" typeface="Mongolian Baiti"/>
        <a:font script="Mymr" typeface="Myanmar Text"/>
        <a:font script="Orya" typeface="Kalinga"/>
        <a:font script="Sinh" typeface="Iskoola Pota"/>
        <a:font script="Syrc" typeface="Estrangelo Edessa"/>
        <a:font script="Taml" typeface="Latha"/>
        <a:font script="Telu" typeface="Gautami"/>
        <a:font script="Thaa" typeface="MV Boli"/>
        <a:font script="Thai" typeface="Cordia New"/>
        <a:font script="Tibt" typeface="Microsoft Himalaya"/>
        <a:font script="Cans" typeface="Euphemia"/>
        <a:font script="Yiii" typeface="Microsoft Yi Baiti"/>
        <a:font script="Osma" typeface="Ebrima"/>
        <a:font script="Tale" typeface="Microsoft Tai Le"/>
        <a:font script="Bugi" typeface="Leelawadee UI"/>
        <a:font script="Talu" typeface="Microsoft New Tai Lue"/>
        <a:font script="Tfng" typeface="Ebrima"/>
        <a:font script="Hans" typeface="等线"/>
        <a:font script="Hant" typeface="新細明體"/>
        <a:font script="Java" typeface="Javanese Text"/>
        <a:font script="Nkoo" typeface="Ebrima"/>
        <a:font script="Phag" typeface="Phagspa"/>
        <a:font script="Syre" typeface="Estrangelo Edessa"/>
        <a:font script="Syrj" typeface="Estrangelo Edessa"/>
        <a:font script="Syrn" typeface="Estrangelo Edessa"/>
        <a:font script="Jpan" typeface="游ゴシック"/>
        <a:font script="Olck" typeface="Nirmala UI"/>
        <a:font script="Lisu" typeface="Segoe UI"/>
        <a:font script="Sora" typeface="Nirmala UI"/>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Application>Microsoft Office Word</Application>
  <AppVersion>14.000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pescasportbis</dc:creator>
  <cp:lastModifiedBy>pescasportbis</cp:lastModifiedBy>
</cp:coreProperties>
</file>